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131" w:rsidRDefault="00A53EC6">
      <w:r>
        <w:rPr>
          <w:noProof/>
          <w:lang w:eastAsia="en-AU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4508500</wp:posOffset>
            </wp:positionH>
            <wp:positionV relativeFrom="paragraph">
              <wp:posOffset>6273800</wp:posOffset>
            </wp:positionV>
            <wp:extent cx="1695450" cy="1416050"/>
            <wp:effectExtent l="19050" t="0" r="0" b="0"/>
            <wp:wrapNone/>
            <wp:docPr id="34" name="Picture 34" descr="http://www.fusionsportsclinic.com/resources/swimming_kid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www.fusionsportsclinic.com/resources/swimming_kids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416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AU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1809750</wp:posOffset>
            </wp:positionH>
            <wp:positionV relativeFrom="paragraph">
              <wp:posOffset>5778500</wp:posOffset>
            </wp:positionV>
            <wp:extent cx="2082800" cy="1397000"/>
            <wp:effectExtent l="19050" t="0" r="0" b="0"/>
            <wp:wrapNone/>
            <wp:docPr id="31" name="Picture 31" descr="http://media.rd.com/rd/images/rdc/rdc-articles/swimming-pool-safety-a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media.rd.com/rd/images/rdc/rdc-articles/swimming-pool-safety-af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800" cy="139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AU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-368300</wp:posOffset>
            </wp:positionH>
            <wp:positionV relativeFrom="paragraph">
              <wp:posOffset>5619750</wp:posOffset>
            </wp:positionV>
            <wp:extent cx="1752600" cy="2273300"/>
            <wp:effectExtent l="19050" t="0" r="0" b="0"/>
            <wp:wrapNone/>
            <wp:docPr id="28" name="Picture 28" descr="http://www.poolandspa.com/images/duck%20animation%20sig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www.poolandspa.com/images/duck%20animation%20sign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2273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A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4324350</wp:posOffset>
            </wp:positionH>
            <wp:positionV relativeFrom="paragraph">
              <wp:posOffset>3168650</wp:posOffset>
            </wp:positionV>
            <wp:extent cx="1758950" cy="1416050"/>
            <wp:effectExtent l="19050" t="0" r="0" b="0"/>
            <wp:wrapNone/>
            <wp:docPr id="25" name="Picture 25" descr="http://www.kidzworld.com/img/upload/article/19528/a4269i0_swimming185x1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kidzworld.com/img/upload/article/19528/a4269i0_swimming185x149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8950" cy="1416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A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2376805</wp:posOffset>
            </wp:positionH>
            <wp:positionV relativeFrom="paragraph">
              <wp:posOffset>2990850</wp:posOffset>
            </wp:positionV>
            <wp:extent cx="1225550" cy="1873250"/>
            <wp:effectExtent l="19050" t="0" r="0" b="0"/>
            <wp:wrapTopAndBottom/>
            <wp:docPr id="22" name="Picture 22" descr="http://www.learnaboutpools.com/images/Page-11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learnaboutpools.com/images/Page-11_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5550" cy="187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A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-247650</wp:posOffset>
            </wp:positionH>
            <wp:positionV relativeFrom="paragraph">
              <wp:posOffset>3352800</wp:posOffset>
            </wp:positionV>
            <wp:extent cx="1714500" cy="1371600"/>
            <wp:effectExtent l="19050" t="0" r="0" b="0"/>
            <wp:wrapNone/>
            <wp:docPr id="19" name="Picture 19" descr="http://www.ukswim.co.uk/images/children-learning-to-swi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ukswim.co.uk/images/children-learning-to-swim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0000FF"/>
          <w:lang w:eastAsia="en-A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4845050</wp:posOffset>
            </wp:positionH>
            <wp:positionV relativeFrom="paragraph">
              <wp:posOffset>1771650</wp:posOffset>
            </wp:positionV>
            <wp:extent cx="1200150" cy="819150"/>
            <wp:effectExtent l="19050" t="0" r="0" b="0"/>
            <wp:wrapNone/>
            <wp:docPr id="16" name="Picture 16" descr="http://tbn1.google.com/images?q=tbn:9tT9x0zARA4C3M:http://www.finesseleisure.com/uploads/images/Swim_Kids.jp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tbn1.google.com/images?q=tbn:9tT9x0zARA4C3M:http://www.finesseleisure.com/uploads/images/Swim_Kids.jp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0000FF"/>
          <w:lang w:eastAsia="en-A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2540000</wp:posOffset>
            </wp:positionH>
            <wp:positionV relativeFrom="paragraph">
              <wp:posOffset>1593850</wp:posOffset>
            </wp:positionV>
            <wp:extent cx="1276350" cy="876300"/>
            <wp:effectExtent l="19050" t="0" r="0" b="0"/>
            <wp:wrapNone/>
            <wp:docPr id="13" name="Picture 13" descr="http://tbn2.google.com/images?q=tbn:kARiEd3viLKmSM:http://www.beachmums.com.au/catalog/images/learntoswim.jp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tbn2.google.com/images?q=tbn:kARiEd3viLKmSM:http://www.beachmums.com.au/catalog/images/learntoswim.jp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A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-406400</wp:posOffset>
            </wp:positionH>
            <wp:positionV relativeFrom="paragraph">
              <wp:posOffset>1339850</wp:posOffset>
            </wp:positionV>
            <wp:extent cx="2216150" cy="1536700"/>
            <wp:effectExtent l="19050" t="0" r="0" b="0"/>
            <wp:wrapNone/>
            <wp:docPr id="10" name="Picture 10" descr="http://www.bournebridgepoolandspas.com/poolsafetyic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bournebridgepoolandspas.com/poolsafetyicon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6150" cy="153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A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3600449</wp:posOffset>
            </wp:positionH>
            <wp:positionV relativeFrom="paragraph">
              <wp:posOffset>-450850</wp:posOffset>
            </wp:positionV>
            <wp:extent cx="1491031" cy="1498600"/>
            <wp:effectExtent l="19050" t="0" r="0" b="0"/>
            <wp:wrapNone/>
            <wp:docPr id="7" name="Picture 7" descr="http://www.efpromotions.com/itempics/14_xlar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efpromotions.com/itempics/14_xlarge.jp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 l="5381" t="8561" r="6278" b="236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1031" cy="149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A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1117600</wp:posOffset>
            </wp:positionH>
            <wp:positionV relativeFrom="paragraph">
              <wp:posOffset>-450850</wp:posOffset>
            </wp:positionV>
            <wp:extent cx="1123950" cy="1544853"/>
            <wp:effectExtent l="19050" t="0" r="0" b="0"/>
            <wp:wrapNone/>
            <wp:docPr id="4" name="Picture 4" descr="http://www.canterbury.nsw.gov.au/resources/images/pool_fen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canterbury.nsw.gov.au/resources/images/pool_fence.jp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5448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0000FF"/>
          <w:lang w:eastAsia="en-A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-323850</wp:posOffset>
            </wp:positionH>
            <wp:positionV relativeFrom="paragraph">
              <wp:posOffset>-501650</wp:posOffset>
            </wp:positionV>
            <wp:extent cx="876300" cy="1047750"/>
            <wp:effectExtent l="19050" t="0" r="0" b="0"/>
            <wp:wrapNone/>
            <wp:docPr id="1" name="Picture 1" descr="http://tbn2.google.com/images?q=tbn:227a_pzenvMCvM:http://www.safetyed.org/stock/waterdanger.jpg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bn2.google.com/images?q=tbn:227a_pzenvMCvM:http://www.safetyed.org/stock/waterdanger.jpg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643131" w:rsidSect="005D3D1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A53EC6"/>
    <w:rsid w:val="00410278"/>
    <w:rsid w:val="005D3D1F"/>
    <w:rsid w:val="008C35E5"/>
    <w:rsid w:val="00A53EC6"/>
    <w:rsid w:val="00AE35BA"/>
    <w:rsid w:val="00AE6B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3D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3E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E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hyperlink" Target="http://images.google.com.au/imgres?imgurl=http://www.beachmums.com.au/catalog/images/learntoswim.jpg&amp;imgrefurl=http://www.beachmums.com.au/catalog/learn_to_swim.php&amp;usg=__JEx4Re6AO0bn9Qr1YhOJRR0C3sw=&amp;h=397&amp;w=580&amp;sz=216&amp;hl=en&amp;start=1&amp;um=1&amp;tbnid=kARiEd3viLKmSM:&amp;tbnh=92&amp;tbnw=134&amp;prev=/images?q=kids+learning+to+swim&amp;hl=en&amp;um=1" TargetMode="External"/><Relationship Id="rId18" Type="http://schemas.openxmlformats.org/officeDocument/2006/relationships/hyperlink" Target="http://images.google.com.au/imgres?imgurl=http://www.safetyed.org/stock/waterdanger.jpg&amp;imgrefurl=http://www.safetyed.org/poolsafety.html&amp;usg=__UcK7NOjEZdcosckD6VhBIRantHc=&amp;h=240&amp;w=200&amp;sz=51&amp;hl=en&amp;start=12&amp;um=1&amp;tbnid=227a_pzenvMCvM:&amp;tbnh=110&amp;tbnw=92&amp;prev=/images?q=pool+safety&amp;hl=en&amp;sa=N&amp;um=1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gif"/><Relationship Id="rId12" Type="http://schemas.openxmlformats.org/officeDocument/2006/relationships/image" Target="media/image7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hyperlink" Target="http://images.google.com.au/imgres?imgurl=http://www.finesseleisure.com/uploads/images/Swim_Kids.jpg&amp;imgrefurl=http://www.finesseleisure.com/default.asp?step=4&amp;pid=33&amp;usg=___5XDfLunvqd-WladbV3mJkBP3ZM=&amp;h=290&amp;w=425&amp;sz=26&amp;hl=en&amp;start=7&amp;um=1&amp;tbnid=9tT9x0zARA4C3M:&amp;tbnh=86&amp;tbnw=126&amp;prev=/images?q=kids+learning+to+swim&amp;hl=en&amp;um=1" TargetMode="External"/><Relationship Id="rId5" Type="http://schemas.openxmlformats.org/officeDocument/2006/relationships/image" Target="media/image1.jpeg"/><Relationship Id="rId15" Type="http://schemas.openxmlformats.org/officeDocument/2006/relationships/image" Target="media/image9.jpeg"/><Relationship Id="rId10" Type="http://schemas.openxmlformats.org/officeDocument/2006/relationships/image" Target="media/image6.jpeg"/><Relationship Id="rId19" Type="http://schemas.openxmlformats.org/officeDocument/2006/relationships/image" Target="media/image12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32A58C-BD63-4FA1-9CF3-ED1A682B5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</Words>
  <Characters>12</Characters>
  <Application>Microsoft Office Word</Application>
  <DocSecurity>0</DocSecurity>
  <Lines>1</Lines>
  <Paragraphs>1</Paragraphs>
  <ScaleCrop>false</ScaleCrop>
  <Company>TOSHIBA</Company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</dc:creator>
  <cp:lastModifiedBy>Rachel</cp:lastModifiedBy>
  <cp:revision>1</cp:revision>
  <dcterms:created xsi:type="dcterms:W3CDTF">2009-03-08T12:48:00Z</dcterms:created>
  <dcterms:modified xsi:type="dcterms:W3CDTF">2009-03-26T06:48:00Z</dcterms:modified>
</cp:coreProperties>
</file>